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6C77A1">
        <w:rPr>
          <w:rFonts w:ascii="Times New Roman" w:hAnsi="Times New Roman" w:cs="Times New Roman"/>
          <w:sz w:val="28"/>
          <w:szCs w:val="28"/>
        </w:rPr>
        <w:t>22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6C77A1">
        <w:rPr>
          <w:rFonts w:ascii="Times New Roman" w:hAnsi="Times New Roman" w:cs="Times New Roman"/>
          <w:sz w:val="28"/>
          <w:szCs w:val="28"/>
        </w:rPr>
        <w:t>11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84BA7">
        <w:rPr>
          <w:rFonts w:ascii="Times New Roman" w:hAnsi="Times New Roman" w:cs="Times New Roman"/>
          <w:sz w:val="28"/>
          <w:szCs w:val="28"/>
        </w:rPr>
        <w:t>2656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Центральный</w:t>
      </w:r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</w:t>
      </w:r>
      <w:proofErr w:type="gramStart"/>
      <w:r w:rsidR="006C77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ичурина</w:t>
      </w:r>
      <w:proofErr w:type="spellEnd"/>
      <w:r w:rsidR="008067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земельных участков №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№1</w:t>
      </w:r>
      <w:r w:rsidR="00084B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,2,3,4,5,6,7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C77A1">
        <w:rPr>
          <w:rFonts w:ascii="Times New Roman" w:hAnsi="Times New Roman" w:cs="Times New Roman"/>
          <w:b/>
          <w:sz w:val="28"/>
          <w:szCs w:val="28"/>
        </w:rPr>
        <w:t>06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7A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9C1F11">
        <w:rPr>
          <w:rFonts w:ascii="Times New Roman" w:hAnsi="Times New Roman" w:cs="Times New Roman"/>
          <w:sz w:val="28"/>
          <w:szCs w:val="28"/>
        </w:rPr>
        <w:t>аб.106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ED5511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Администрация городского округа Домодедово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ED5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9C1F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2019-10-15T07:51:00Z</cp:lastPrinted>
  <dcterms:created xsi:type="dcterms:W3CDTF">2021-11-24T14:40:00Z</dcterms:created>
  <dcterms:modified xsi:type="dcterms:W3CDTF">2021-11-26T09:24:00Z</dcterms:modified>
</cp:coreProperties>
</file>